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7F" w:rsidRPr="0021147F" w:rsidRDefault="0021147F" w:rsidP="0021147F">
      <w:pPr>
        <w:jc w:val="center"/>
        <w:rPr>
          <w:rFonts w:ascii="Times New Roman" w:hAnsi="Times New Roman" w:cs="Times New Roman"/>
          <w:color w:val="FF0000"/>
          <w:sz w:val="72"/>
          <w:szCs w:val="72"/>
        </w:rPr>
      </w:pPr>
      <w:r w:rsidRPr="0021147F">
        <w:rPr>
          <w:rFonts w:ascii="Times New Roman" w:hAnsi="Times New Roman" w:cs="Times New Roman"/>
          <w:color w:val="FF0000"/>
          <w:sz w:val="72"/>
          <w:szCs w:val="72"/>
        </w:rPr>
        <w:t>8 правил правильного питания</w:t>
      </w:r>
    </w:p>
    <w:p w:rsidR="0021147F" w:rsidRPr="0021147F" w:rsidRDefault="0021147F" w:rsidP="0021147F">
      <w:pPr>
        <w:rPr>
          <w:rFonts w:ascii="Times New Roman" w:hAnsi="Times New Roman" w:cs="Times New Roman"/>
          <w:sz w:val="32"/>
          <w:szCs w:val="32"/>
        </w:rPr>
      </w:pPr>
      <w:r w:rsidRPr="0021147F">
        <w:rPr>
          <w:rFonts w:ascii="Times New Roman" w:hAnsi="Times New Roman" w:cs="Times New Roman"/>
          <w:sz w:val="32"/>
          <w:szCs w:val="32"/>
        </w:rPr>
        <w:t xml:space="preserve">Для начала нужно прислушаться к своему организму и научиться отличать голод от аппетита. </w:t>
      </w:r>
      <w:r w:rsidRPr="006A1D9F">
        <w:rPr>
          <w:rFonts w:ascii="Times New Roman" w:hAnsi="Times New Roman" w:cs="Times New Roman"/>
          <w:color w:val="00B050"/>
          <w:sz w:val="32"/>
          <w:szCs w:val="32"/>
        </w:rPr>
        <w:t>Это правило номер один</w:t>
      </w:r>
      <w:r w:rsidRPr="0021147F">
        <w:rPr>
          <w:rFonts w:ascii="Times New Roman" w:hAnsi="Times New Roman" w:cs="Times New Roman"/>
          <w:sz w:val="32"/>
          <w:szCs w:val="32"/>
        </w:rPr>
        <w:t xml:space="preserve">. Голод - это природный инстинкт, который говорит нам о том, что в данный момент готов принять и переработать пищу, удовлетворив тем самым свои физиологические потребности. Аппетит возникает в результате воздействия на наш разум и чувства вида, запаха еды. В этом и кроется главная проблема, аппетит руководит человеком и стимулирует его к еде, независимо от того, голоден он или нет. Поэтому первый совет: приняв пищу, встаньте из-за стола с легким чувством голода. Откажитесь в один прием от несколько смен блюд. </w:t>
      </w:r>
    </w:p>
    <w:p w:rsidR="0021147F" w:rsidRPr="0021147F" w:rsidRDefault="0021147F" w:rsidP="0021147F">
      <w:pPr>
        <w:rPr>
          <w:rFonts w:ascii="Times New Roman" w:hAnsi="Times New Roman" w:cs="Times New Roman"/>
          <w:sz w:val="32"/>
          <w:szCs w:val="32"/>
        </w:rPr>
      </w:pPr>
      <w:r w:rsidRPr="006A1D9F">
        <w:rPr>
          <w:rFonts w:ascii="Times New Roman" w:hAnsi="Times New Roman" w:cs="Times New Roman"/>
          <w:color w:val="00B050"/>
          <w:sz w:val="32"/>
          <w:szCs w:val="32"/>
        </w:rPr>
        <w:t>Правило номер два</w:t>
      </w:r>
      <w:r w:rsidRPr="0021147F">
        <w:rPr>
          <w:rFonts w:ascii="Times New Roman" w:hAnsi="Times New Roman" w:cs="Times New Roman"/>
          <w:sz w:val="32"/>
          <w:szCs w:val="32"/>
        </w:rPr>
        <w:t xml:space="preserve"> - ешьте медленно.  И помните, что хорошо пережеванная пища отдает организму все полезные вещества, которыми она богата, да и чувство голода проходит быстрее. </w:t>
      </w:r>
    </w:p>
    <w:p w:rsidR="0021147F" w:rsidRDefault="0021147F" w:rsidP="0021147F">
      <w:pPr>
        <w:rPr>
          <w:rFonts w:ascii="Times New Roman" w:hAnsi="Times New Roman" w:cs="Times New Roman"/>
          <w:sz w:val="32"/>
          <w:szCs w:val="32"/>
        </w:rPr>
      </w:pPr>
      <w:r w:rsidRPr="006A1D9F">
        <w:rPr>
          <w:rFonts w:ascii="Times New Roman" w:hAnsi="Times New Roman" w:cs="Times New Roman"/>
          <w:color w:val="00B050"/>
          <w:sz w:val="32"/>
          <w:szCs w:val="32"/>
        </w:rPr>
        <w:t>Правило номер три</w:t>
      </w:r>
      <w:r w:rsidRPr="0021147F">
        <w:rPr>
          <w:rFonts w:ascii="Times New Roman" w:hAnsi="Times New Roman" w:cs="Times New Roman"/>
          <w:sz w:val="32"/>
          <w:szCs w:val="32"/>
        </w:rPr>
        <w:t xml:space="preserve"> - соблюдайте режим. Классическая система питания считает оптимальным четырехразовое питание, с интервалами в 4 часа. Суточный рацион должен распределяться по схеме: завтрак - 35 %, обед - 25%, полдник - 15%, ужин - 25%. Последний прием пищи должен быть за 3 часа до сна. При таком режиме питания организм запоминает часы приема пищи и заранее начинает готовиться к работе. По утрам, когда вы встаете, теоретически, ваш желудок пуст, по крайней мере, в течение восьми-девяти часов. Первый, в течение дня прием пищи - завтрак должен быть наиболее обильным.</w:t>
      </w:r>
      <w:proofErr w:type="gramStart"/>
      <w:r w:rsidRPr="0021147F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21147F">
        <w:rPr>
          <w:rFonts w:ascii="Times New Roman" w:hAnsi="Times New Roman" w:cs="Times New Roman"/>
          <w:sz w:val="32"/>
          <w:szCs w:val="32"/>
        </w:rPr>
        <w:t xml:space="preserve"> Для многих людей он сведен к чашке кофе, чая или напитка на пустой желудок без всякой пищи. Такая практика оказывает катастрофическое воздействие на уровень обмена веществ.</w:t>
      </w:r>
      <w:r w:rsidRPr="0021147F">
        <w:rPr>
          <w:rFonts w:ascii="Times New Roman" w:hAnsi="Times New Roman" w:cs="Times New Roman"/>
          <w:sz w:val="32"/>
          <w:szCs w:val="32"/>
        </w:rPr>
        <w:cr/>
      </w:r>
    </w:p>
    <w:p w:rsidR="0021147F" w:rsidRPr="0021147F" w:rsidRDefault="0021147F" w:rsidP="0021147F">
      <w:pPr>
        <w:rPr>
          <w:rFonts w:ascii="Times New Roman" w:hAnsi="Times New Roman" w:cs="Times New Roman"/>
          <w:sz w:val="32"/>
          <w:szCs w:val="32"/>
        </w:rPr>
      </w:pPr>
      <w:r w:rsidRPr="006A1D9F">
        <w:rPr>
          <w:rFonts w:ascii="Times New Roman" w:hAnsi="Times New Roman" w:cs="Times New Roman"/>
          <w:color w:val="00B050"/>
          <w:sz w:val="32"/>
          <w:szCs w:val="32"/>
        </w:rPr>
        <w:t>Четвертое правило</w:t>
      </w:r>
      <w:r w:rsidRPr="0021147F">
        <w:rPr>
          <w:rFonts w:ascii="Times New Roman" w:hAnsi="Times New Roman" w:cs="Times New Roman"/>
          <w:sz w:val="32"/>
          <w:szCs w:val="32"/>
        </w:rPr>
        <w:t xml:space="preserve"> - не пейте во время еды! Это очень важное правило и должно строго соблюдаться. Оно относится как к воде, так и к чаю, кофе и другим напиткам (кстати, молоко - это питание, не напиток, но тоже пьется отдельно). Вода во время еды приводит к плохому пережевыванию пищи. Вместо того чтобы хорошо пережевывать и смачивать слюной </w:t>
      </w:r>
      <w:r w:rsidRPr="0021147F">
        <w:rPr>
          <w:rFonts w:ascii="Times New Roman" w:hAnsi="Times New Roman" w:cs="Times New Roman"/>
          <w:sz w:val="32"/>
          <w:szCs w:val="32"/>
        </w:rPr>
        <w:lastRenderedPageBreak/>
        <w:t xml:space="preserve">пищу, запивающий человек, приучается глотать ее увлажненной и </w:t>
      </w:r>
      <w:proofErr w:type="spellStart"/>
      <w:r w:rsidRPr="0021147F">
        <w:rPr>
          <w:rFonts w:ascii="Times New Roman" w:hAnsi="Times New Roman" w:cs="Times New Roman"/>
          <w:sz w:val="32"/>
          <w:szCs w:val="32"/>
        </w:rPr>
        <w:t>полупрожеванной</w:t>
      </w:r>
      <w:proofErr w:type="spellEnd"/>
      <w:r w:rsidRPr="0021147F">
        <w:rPr>
          <w:rFonts w:ascii="Times New Roman" w:hAnsi="Times New Roman" w:cs="Times New Roman"/>
          <w:sz w:val="32"/>
          <w:szCs w:val="32"/>
        </w:rPr>
        <w:t xml:space="preserve">. Это привычку нужно устранять. </w:t>
      </w:r>
    </w:p>
    <w:p w:rsidR="0021147F" w:rsidRPr="0021147F" w:rsidRDefault="0021147F" w:rsidP="0021147F">
      <w:pPr>
        <w:rPr>
          <w:rFonts w:ascii="Times New Roman" w:hAnsi="Times New Roman" w:cs="Times New Roman"/>
          <w:sz w:val="32"/>
          <w:szCs w:val="32"/>
        </w:rPr>
      </w:pPr>
      <w:r w:rsidRPr="006A1D9F">
        <w:rPr>
          <w:rFonts w:ascii="Times New Roman" w:hAnsi="Times New Roman" w:cs="Times New Roman"/>
          <w:color w:val="00B050"/>
          <w:sz w:val="32"/>
          <w:szCs w:val="32"/>
        </w:rPr>
        <w:t>Правило номер пять</w:t>
      </w:r>
      <w:r w:rsidRPr="0021147F">
        <w:rPr>
          <w:rFonts w:ascii="Times New Roman" w:hAnsi="Times New Roman" w:cs="Times New Roman"/>
          <w:sz w:val="32"/>
          <w:szCs w:val="32"/>
        </w:rPr>
        <w:t xml:space="preserve"> - считайте калории. Необходимо правильно рассчитать калорийность вашего суточного рациона.</w:t>
      </w:r>
    </w:p>
    <w:p w:rsidR="0021147F" w:rsidRPr="0021147F" w:rsidRDefault="0021147F" w:rsidP="0021147F">
      <w:pPr>
        <w:rPr>
          <w:rFonts w:ascii="Times New Roman" w:hAnsi="Times New Roman" w:cs="Times New Roman"/>
          <w:sz w:val="32"/>
          <w:szCs w:val="32"/>
        </w:rPr>
      </w:pPr>
      <w:r w:rsidRPr="006A1D9F">
        <w:rPr>
          <w:rFonts w:ascii="Times New Roman" w:hAnsi="Times New Roman" w:cs="Times New Roman"/>
          <w:color w:val="00B050"/>
          <w:sz w:val="32"/>
          <w:szCs w:val="32"/>
        </w:rPr>
        <w:t>Правило номер шесть</w:t>
      </w:r>
      <w:r w:rsidRPr="0021147F">
        <w:rPr>
          <w:rFonts w:ascii="Times New Roman" w:hAnsi="Times New Roman" w:cs="Times New Roman"/>
          <w:sz w:val="32"/>
          <w:szCs w:val="32"/>
        </w:rPr>
        <w:t xml:space="preserve"> - ешьте в хорошем настроении! Древние мудрецы говорили: "Радость повышает усвоение пищи, уныние подавляет и ликвидирует его". Поэтому никогда не садитесь за стол в </w:t>
      </w:r>
      <w:proofErr w:type="gramStart"/>
      <w:r w:rsidRPr="0021147F">
        <w:rPr>
          <w:rFonts w:ascii="Times New Roman" w:hAnsi="Times New Roman" w:cs="Times New Roman"/>
          <w:sz w:val="32"/>
          <w:szCs w:val="32"/>
        </w:rPr>
        <w:t>плохом</w:t>
      </w:r>
      <w:proofErr w:type="gramEnd"/>
      <w:r w:rsidRPr="0021147F">
        <w:rPr>
          <w:rFonts w:ascii="Times New Roman" w:hAnsi="Times New Roman" w:cs="Times New Roman"/>
          <w:sz w:val="32"/>
          <w:szCs w:val="32"/>
        </w:rPr>
        <w:t xml:space="preserve"> настроение, с головой, полной отрицательных эмоций, набитой разными проблемами. Оставьте их на потом, за то время, что вы будете кушать - ничего кардинально не изменится.  </w:t>
      </w:r>
    </w:p>
    <w:p w:rsidR="0021147F" w:rsidRPr="0021147F" w:rsidRDefault="0021147F" w:rsidP="0021147F">
      <w:pPr>
        <w:rPr>
          <w:rFonts w:ascii="Times New Roman" w:hAnsi="Times New Roman" w:cs="Times New Roman"/>
          <w:sz w:val="32"/>
          <w:szCs w:val="32"/>
        </w:rPr>
      </w:pPr>
      <w:r w:rsidRPr="006A1D9F">
        <w:rPr>
          <w:rFonts w:ascii="Times New Roman" w:hAnsi="Times New Roman" w:cs="Times New Roman"/>
          <w:color w:val="00B050"/>
          <w:sz w:val="32"/>
          <w:szCs w:val="32"/>
        </w:rPr>
        <w:t>Правило номер семь</w:t>
      </w:r>
      <w:r w:rsidRPr="0021147F">
        <w:rPr>
          <w:rFonts w:ascii="Times New Roman" w:hAnsi="Times New Roman" w:cs="Times New Roman"/>
          <w:sz w:val="32"/>
          <w:szCs w:val="32"/>
        </w:rPr>
        <w:t xml:space="preserve"> - слушайте свой организм! Еще один важный момент - умение услышать свой организм.</w:t>
      </w:r>
    </w:p>
    <w:p w:rsidR="006A1D9F" w:rsidRPr="0021147F" w:rsidRDefault="0021147F" w:rsidP="006A1D9F">
      <w:pPr>
        <w:rPr>
          <w:rFonts w:ascii="Times New Roman" w:hAnsi="Times New Roman" w:cs="Times New Roman"/>
          <w:sz w:val="32"/>
          <w:szCs w:val="32"/>
        </w:rPr>
      </w:pPr>
      <w:r w:rsidRPr="006A1D9F">
        <w:rPr>
          <w:rFonts w:ascii="Times New Roman" w:hAnsi="Times New Roman" w:cs="Times New Roman"/>
          <w:color w:val="00B050"/>
          <w:sz w:val="32"/>
          <w:szCs w:val="32"/>
        </w:rPr>
        <w:t>Восьмое правило</w:t>
      </w:r>
      <w:r w:rsidRPr="0021147F">
        <w:rPr>
          <w:rFonts w:ascii="Times New Roman" w:hAnsi="Times New Roman" w:cs="Times New Roman"/>
          <w:sz w:val="32"/>
          <w:szCs w:val="32"/>
        </w:rPr>
        <w:t xml:space="preserve"> - спорт, спорт, спорт</w:t>
      </w:r>
    </w:p>
    <w:p w:rsidR="006A1D9F" w:rsidRDefault="0021147F" w:rsidP="0021147F">
      <w:r w:rsidRPr="0021147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A1D9F" w:rsidRDefault="00680F96" w:rsidP="0021147F">
      <w:r w:rsidRPr="00680F96">
        <w:drawing>
          <wp:inline distT="0" distB="0" distL="0" distR="0">
            <wp:extent cx="6172200" cy="4629151"/>
            <wp:effectExtent l="19050" t="0" r="0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4629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D9F" w:rsidRDefault="006A1D9F" w:rsidP="0021147F"/>
    <w:p w:rsidR="006A1D9F" w:rsidRDefault="006A1D9F" w:rsidP="0021147F"/>
    <w:p w:rsidR="006A1D9F" w:rsidRDefault="006A1D9F" w:rsidP="0021147F">
      <w:r>
        <w:rPr>
          <w:noProof/>
          <w:lang w:eastAsia="ru-RU"/>
        </w:rPr>
        <w:drawing>
          <wp:inline distT="0" distB="0" distL="0" distR="0">
            <wp:extent cx="6619875" cy="90773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907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D9F" w:rsidRDefault="006A1D9F" w:rsidP="0021147F"/>
    <w:p w:rsidR="006A1D9F" w:rsidRDefault="006A1D9F" w:rsidP="0021147F"/>
    <w:p w:rsidR="006A1D9F" w:rsidRDefault="006A1D9F" w:rsidP="0021147F"/>
    <w:p w:rsidR="006A1D9F" w:rsidRDefault="006A1D9F" w:rsidP="0021147F"/>
    <w:sectPr w:rsidR="006A1D9F" w:rsidSect="0021147F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47F"/>
    <w:rsid w:val="0021147F"/>
    <w:rsid w:val="003672AD"/>
    <w:rsid w:val="00680F96"/>
    <w:rsid w:val="006A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4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2013-08-08T03:48:00Z</dcterms:created>
  <dcterms:modified xsi:type="dcterms:W3CDTF">2013-08-08T04:12:00Z</dcterms:modified>
</cp:coreProperties>
</file>